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16" w:rsidRDefault="00A94D16" w:rsidP="0039701A">
      <w:pPr>
        <w:jc w:val="center"/>
        <w:rPr>
          <w:bCs/>
          <w:i/>
          <w:sz w:val="28"/>
          <w:szCs w:val="28"/>
        </w:rPr>
      </w:pPr>
      <w:r w:rsidRPr="00A94D16">
        <w:rPr>
          <w:bCs/>
          <w:i/>
          <w:sz w:val="28"/>
          <w:szCs w:val="28"/>
        </w:rPr>
        <w:t>Istraživanje prevalencije HIV-a, hepatitisa C i rizičnih ponašanja kod osoba koje injektiraju droge u Republici Hrvatskoj</w:t>
      </w:r>
    </w:p>
    <w:p w:rsidR="00A94D16" w:rsidRPr="00A94D16" w:rsidRDefault="00A94D16" w:rsidP="00A94D16">
      <w:pPr>
        <w:rPr>
          <w:b/>
          <w:sz w:val="28"/>
          <w:szCs w:val="28"/>
          <w:u w:val="single"/>
        </w:rPr>
      </w:pPr>
      <w:r>
        <w:rPr>
          <w:bCs/>
          <w:i/>
          <w:sz w:val="28"/>
          <w:szCs w:val="28"/>
        </w:rPr>
        <w:t xml:space="preserve">                                                     (sažetak rezultata)</w:t>
      </w:r>
    </w:p>
    <w:p w:rsidR="00A94D16" w:rsidRDefault="00A94D16" w:rsidP="00A94D16">
      <w:pPr>
        <w:jc w:val="both"/>
        <w:rPr>
          <w:bCs/>
          <w:i/>
        </w:rPr>
      </w:pPr>
    </w:p>
    <w:p w:rsidR="00A94D16" w:rsidRDefault="00A94D16" w:rsidP="00620A41">
      <w:pPr>
        <w:spacing w:line="240" w:lineRule="auto"/>
        <w:jc w:val="both"/>
        <w:rPr>
          <w:rFonts w:asciiTheme="minorHAnsi" w:hAnsiTheme="minorHAnsi"/>
        </w:rPr>
      </w:pPr>
      <w:r w:rsidRPr="00A94D16">
        <w:rPr>
          <w:rFonts w:asciiTheme="minorHAnsi" w:hAnsiTheme="minorHAnsi"/>
          <w:b/>
          <w:bCs/>
          <w:i/>
        </w:rPr>
        <w:t>Istraživanje prevalencije HIV-a, hepatitisa C i rizičnih ponašanja kod osoba koje injektiraju droge u Republici Hrvatskoj,</w:t>
      </w:r>
      <w:r w:rsidRPr="00A94D16">
        <w:rPr>
          <w:rFonts w:asciiTheme="minorHAnsi" w:hAnsiTheme="minorHAnsi"/>
          <w:b/>
        </w:rPr>
        <w:t xml:space="preserve"> </w:t>
      </w:r>
      <w:r w:rsidRPr="00A94D16">
        <w:rPr>
          <w:rFonts w:asciiTheme="minorHAnsi" w:hAnsiTheme="minorHAnsi"/>
        </w:rPr>
        <w:t>je na inicijativu Ureda za suzbijanje zlouporabe droga, proveo istraživački tim Škole narodnog zdravlja „Andrija Štampar“, u suradnji s Hrvatskim zavodom za javno zdravstvo, Hrvatskim crvenim križem te udrugama Let iz Zagreba, Help iz Splita i Terra iz Rijeke. Istraživanje je provedeno tijekom 2014. u Zagrebu, Splitu i Rijeci s ciljem dobivanja kvalitetne procjene prevalencije HIV-a i hepatitisa C te rasprostranjenosti rizičnih i protektivnih ponašanja, kao temelja za daljnji razvoj programa suzbijanja i sprečavanja infekcija koje nastaju zbog injektiranja droga i rizičnog spolnog ponašanja u toj populaciji.</w:t>
      </w:r>
    </w:p>
    <w:p w:rsidR="00A94D16" w:rsidRDefault="0039701A" w:rsidP="00620A41">
      <w:pPr>
        <w:spacing w:line="240" w:lineRule="auto"/>
        <w:jc w:val="both"/>
        <w:rPr>
          <w:rFonts w:asciiTheme="minorHAnsi" w:hAnsiTheme="minorHAnsi"/>
        </w:rPr>
      </w:pPr>
      <w:r w:rsidRPr="00A94D16">
        <w:rPr>
          <w:rFonts w:asciiTheme="minorHAnsi" w:hAnsiTheme="minorHAnsi"/>
          <w:b/>
        </w:rPr>
        <w:t xml:space="preserve">Cilj </w:t>
      </w:r>
      <w:r w:rsidRPr="00A94D16">
        <w:rPr>
          <w:rFonts w:asciiTheme="minorHAnsi" w:hAnsiTheme="minorHAnsi"/>
        </w:rPr>
        <w:t xml:space="preserve">prvog vala </w:t>
      </w:r>
      <w:r w:rsidRPr="00A94D16">
        <w:rPr>
          <w:rFonts w:asciiTheme="minorHAnsi" w:hAnsiTheme="minorHAnsi" w:cs="Arial"/>
          <w:bCs/>
        </w:rPr>
        <w:t>biobihevioralnog</w:t>
      </w:r>
      <w:r w:rsidRPr="00A94D16">
        <w:rPr>
          <w:rFonts w:asciiTheme="minorHAnsi" w:hAnsiTheme="minorHAnsi" w:cs="Arial"/>
        </w:rPr>
        <w:t xml:space="preserve"> istraživanja metodom uzorkovanja upravljanim ispitanicima kod osoba koje injektiraju droge (OID) u Zagrebu,Splitu i Rijeci </w:t>
      </w:r>
      <w:r w:rsidRPr="00A94D16">
        <w:rPr>
          <w:rFonts w:asciiTheme="minorHAnsi" w:hAnsiTheme="minorHAnsi"/>
        </w:rPr>
        <w:t>bio je procijeniti: a) prevalenciju infekcije virusom humane imudeficijencije (HIV) i virusom hepatitisa C (HCV) u ta tri grada, b) učestalost rizičnih i protektivnih ponašanja, c) pokrivenost populacije OID-a zdravstvenim programima. Istraživanje je rađeno u svrhu daljnjeg razvijanja programa suzbijanja i sprečavanja infekcija koje nastaju zbog injektiranja droga i rizičnog spolnog ponašanja u toj populaciji.</w:t>
      </w:r>
    </w:p>
    <w:p w:rsidR="00A94D16" w:rsidRDefault="0039701A" w:rsidP="00620A41">
      <w:pPr>
        <w:spacing w:line="240" w:lineRule="auto"/>
        <w:jc w:val="both"/>
        <w:rPr>
          <w:rFonts w:asciiTheme="minorHAnsi" w:hAnsiTheme="minorHAnsi"/>
        </w:rPr>
      </w:pPr>
      <w:r w:rsidRPr="00A94D16">
        <w:rPr>
          <w:rFonts w:asciiTheme="minorHAnsi" w:hAnsiTheme="minorHAnsi"/>
          <w:b/>
        </w:rPr>
        <w:t xml:space="preserve">Metode: </w:t>
      </w:r>
      <w:r w:rsidRPr="00A94D16">
        <w:rPr>
          <w:rFonts w:asciiTheme="minorHAnsi" w:hAnsiTheme="minorHAnsi"/>
          <w:lang w:val="it-IT"/>
        </w:rPr>
        <w:t xml:space="preserve">Uključivanje u istraživanje je bilo dobrovoljno i anonimno te je ukupno sudjelovalo 831 ispitanika i ispitanica. Za uzorkovanje je </w:t>
      </w:r>
      <w:r w:rsidRPr="00A94D16">
        <w:rPr>
          <w:rFonts w:asciiTheme="minorHAnsi" w:hAnsiTheme="minorHAnsi"/>
        </w:rPr>
        <w:t xml:space="preserve">primijenjena metoda uzorkovanja upravljanim ispitanicima (engl. </w:t>
      </w:r>
      <w:r w:rsidRPr="00A94D16">
        <w:rPr>
          <w:rFonts w:asciiTheme="minorHAnsi" w:hAnsiTheme="minorHAnsi"/>
          <w:i/>
        </w:rPr>
        <w:t>Respondent Driven Sampling</w:t>
      </w:r>
      <w:r w:rsidRPr="00A94D16">
        <w:rPr>
          <w:rFonts w:asciiTheme="minorHAnsi" w:hAnsiTheme="minorHAnsi"/>
        </w:rPr>
        <w:t xml:space="preserve"> – RDS) u kojoj OID koje sudjeluju u istraživanju regrutiraju druge OID koje poznaju (dio su njihovih društvenih mreža). Navedena metoda je učinkovita za uzorkovanje stigmatiziranih i marginaliziranih skupina u društvu koje su teško dostupne uobičajenim istraživačkim metodama uzorkovanja. </w:t>
      </w:r>
      <w:r w:rsidRPr="00A94D16">
        <w:rPr>
          <w:rFonts w:asciiTheme="minorHAnsi" w:hAnsiTheme="minorHAnsi"/>
          <w:lang w:val="it-IT"/>
        </w:rPr>
        <w:t>Istraživanje je uključivalo testiranje na HIV i HCV te prikupljanje bihevioralnih podataka putem upitnika. Prije uključenja u istraživanje ispitanici su usmeno pristali sudjelovati u istraživanju kako bi se očuvala njihova anonimnost te je informirani pristanak za njih potpisao voditelj istraživačkog mjesta u svakom gradu. Svim je ispitanicima bilo omogućeno upućivanje na daljnju dijagnostičnu obradu i liječenje ako su imali reaktivne nalaze prilikom testiranja na HIV ili HCV.</w:t>
      </w:r>
    </w:p>
    <w:p w:rsidR="00A94D16" w:rsidRDefault="0039701A" w:rsidP="00620A41">
      <w:pPr>
        <w:spacing w:line="240" w:lineRule="auto"/>
        <w:jc w:val="both"/>
        <w:rPr>
          <w:rFonts w:asciiTheme="minorHAnsi" w:hAnsiTheme="minorHAnsi"/>
        </w:rPr>
      </w:pPr>
      <w:r w:rsidRPr="00A94D16">
        <w:rPr>
          <w:rFonts w:asciiTheme="minorHAnsi" w:hAnsiTheme="minorHAnsi"/>
          <w:b/>
          <w:lang w:val="it-IT"/>
        </w:rPr>
        <w:t xml:space="preserve">Rezultati: </w:t>
      </w:r>
      <w:r w:rsidRPr="00A94D16">
        <w:rPr>
          <w:rFonts w:asciiTheme="minorHAnsi" w:hAnsiTheme="minorHAnsi" w:cs="Arial"/>
          <w:lang w:val="it-IT"/>
        </w:rPr>
        <w:t>Prevalencija HIV infekcije među OID u svim trima gradovima je niska: 0.2% (95% CI: 0,0-0,6) u Zagrebu, 0.3% u Splitu (95% CI: 0,0-0,7), odnosno 0.2% u Rijeci (95% CI: 0.0-0.2). Prevalencija HCV infekcije je, s druge strane, visoka u svim trima gradovima, te je u Zagrebu iznosila 29.1% (95% CI: 18,4-39,6), u Splitu 38.3% ( 95% CI: 31,4-44,3) te Rijeci 31.5% (95% CI 22,4-40,1%)</w:t>
      </w:r>
      <w:r w:rsidRPr="00A94D16">
        <w:rPr>
          <w:rFonts w:asciiTheme="minorHAnsi" w:hAnsiTheme="minorHAnsi"/>
          <w:lang w:val="fr-FR"/>
        </w:rPr>
        <w:t>.</w:t>
      </w:r>
    </w:p>
    <w:p w:rsidR="00A94D16" w:rsidRDefault="0039701A" w:rsidP="00620A41">
      <w:pPr>
        <w:spacing w:line="240" w:lineRule="auto"/>
        <w:jc w:val="both"/>
        <w:rPr>
          <w:rFonts w:asciiTheme="minorHAnsi" w:hAnsiTheme="minorHAnsi"/>
        </w:rPr>
      </w:pPr>
      <w:r w:rsidRPr="00A94D16">
        <w:rPr>
          <w:rFonts w:asciiTheme="minorHAnsi" w:hAnsiTheme="minorHAnsi" w:cs="Arial"/>
          <w:lang w:val="it-IT"/>
        </w:rPr>
        <w:t xml:space="preserve">Iako se tijekom života barem jednom testiralo na HIV 50.0% OID u Zagrebu, 58.2% u Splitu i 73.3% u Rijeci, znatno ih se manje testiralo na HIV u posljednjih 12 mjeseci. Točnije, u sva se tri grada petina ili manje od petine OID testiralo na HIV u posljednjih 12 mjeseci te su primili rezultat svoga testa: 13.0% OID u Zagrebu (95% CI: 6,6-19,3), 6.8% u Splitu (95% CI: 4,1-9,7) te 20.2% u Rijeci (95% CI: 11,8-28,6). Na HCV se tijekom života testiralo: 78.0% u Rijeci, 61.5% u Splitu i 56.6% u Zagrebu, no znatno ih se manje testiralo na HCV u posljednjih 12 mjeseci te znaju rezultat zadnjeg testiranja: 13.9% u Zagrebu (95% CI: 6,8-20,4), 7.0% u Splitu (95% CI: 4,2-9,9) odnosno 21.8% u Rijeci (95% CI: 12,2-30,7). </w:t>
      </w:r>
    </w:p>
    <w:p w:rsidR="00A94D16" w:rsidRDefault="0039701A" w:rsidP="00620A41">
      <w:pPr>
        <w:spacing w:line="240" w:lineRule="auto"/>
        <w:jc w:val="both"/>
        <w:rPr>
          <w:rFonts w:asciiTheme="minorHAnsi" w:hAnsiTheme="minorHAnsi"/>
        </w:rPr>
      </w:pPr>
      <w:r w:rsidRPr="00A94D16">
        <w:rPr>
          <w:rFonts w:asciiTheme="minorHAnsi" w:hAnsiTheme="minorHAnsi"/>
          <w:lang w:val="it-IT"/>
        </w:rPr>
        <w:t>U svim trima gradovima gotovo svi OID navode uporabu sterilne igle i šprice pri posljednjem injektiranju – 95.1% u Zagrebu, 99.7% u Splitu i 93.7% u Rijeci. No, u posljednjih mjesec dana nesterilnim se iglama i špricama koristio znatno veći broj OID u Rijeci i Zagrebu (</w:t>
      </w:r>
      <w:r w:rsidRPr="00A94D16">
        <w:rPr>
          <w:rFonts w:asciiTheme="minorHAnsi" w:hAnsiTheme="minorHAnsi"/>
        </w:rPr>
        <w:t xml:space="preserve">24.3%, </w:t>
      </w:r>
      <w:r w:rsidRPr="00A94D16">
        <w:rPr>
          <w:rFonts w:asciiTheme="minorHAnsi" w:hAnsiTheme="minorHAnsi"/>
          <w:lang w:val="it-IT"/>
        </w:rPr>
        <w:t xml:space="preserve">95% CI: 17,8-30,9 </w:t>
      </w:r>
      <w:r w:rsidRPr="00A94D16">
        <w:rPr>
          <w:rFonts w:asciiTheme="minorHAnsi" w:hAnsiTheme="minorHAnsi"/>
        </w:rPr>
        <w:t xml:space="preserve">u Rijeci i 15.8%, </w:t>
      </w:r>
      <w:r w:rsidRPr="00A94D16">
        <w:rPr>
          <w:rFonts w:asciiTheme="minorHAnsi" w:hAnsiTheme="minorHAnsi"/>
          <w:lang w:val="it-IT"/>
        </w:rPr>
        <w:t xml:space="preserve">7,9 – 23,6 </w:t>
      </w:r>
      <w:r w:rsidRPr="00A94D16">
        <w:rPr>
          <w:rFonts w:asciiTheme="minorHAnsi" w:hAnsiTheme="minorHAnsi"/>
        </w:rPr>
        <w:t>u Zagrebu</w:t>
      </w:r>
      <w:r w:rsidRPr="00A94D16">
        <w:rPr>
          <w:rFonts w:asciiTheme="minorHAnsi" w:hAnsiTheme="minorHAnsi"/>
          <w:lang w:val="it-IT"/>
        </w:rPr>
        <w:t xml:space="preserve">), a u Splitu samo 2.5% (95% CI: 0,9-4,1). </w:t>
      </w:r>
    </w:p>
    <w:p w:rsidR="00A94D16" w:rsidRDefault="0039701A" w:rsidP="00620A41">
      <w:pPr>
        <w:spacing w:line="240" w:lineRule="auto"/>
        <w:jc w:val="both"/>
        <w:rPr>
          <w:rFonts w:asciiTheme="minorHAnsi" w:hAnsiTheme="minorHAnsi"/>
        </w:rPr>
      </w:pPr>
      <w:r w:rsidRPr="00A94D16">
        <w:rPr>
          <w:rFonts w:asciiTheme="minorHAnsi" w:hAnsiTheme="minorHAnsi"/>
          <w:lang w:val="it-IT"/>
        </w:rPr>
        <w:t>OID u svim trima gradovima u posljednjih su trideset dana nešto češće rabili drugu nesterilnu opremu za injektiranje (žlicu, kuhalo, filtar, vatice, kiselinu ili vodu za injektiranje). Pri posljednjem injektiranju u Zagrebu se drugom nesterilnom opremom koristilo 17.7%. OID (95% CI: 10,7-24,2), u Splitu 1.8% (95% CI: 0,0-3,5), a u Rijeci njih 19.3% (95% CI: 73,4-87,9). Medijan osoba s kojima su OID dijelili ostalu opremu za injektiranje u Zagrebu je 1, a u Rijeci je bio 3 (IQR u oba grada je 1-3).</w:t>
      </w:r>
    </w:p>
    <w:p w:rsidR="00A94D16" w:rsidRDefault="0039701A" w:rsidP="00620A41">
      <w:pPr>
        <w:spacing w:line="240" w:lineRule="auto"/>
        <w:jc w:val="both"/>
        <w:rPr>
          <w:rFonts w:asciiTheme="minorHAnsi" w:hAnsiTheme="minorHAnsi"/>
        </w:rPr>
      </w:pPr>
      <w:r w:rsidRPr="00A94D16">
        <w:rPr>
          <w:rFonts w:asciiTheme="minorHAnsi" w:hAnsiTheme="minorHAnsi" w:cs="Arial"/>
          <w:lang w:val="it-IT"/>
        </w:rPr>
        <w:t xml:space="preserve">Načine prevencije seksualnog prijenosa HIV-a i glavne zablude o prijenosu HIV-a točno je prepoznalo 30,7% OID u Zagrebu, 74,4% u Splitu te 23,9% u Rijeci. Iako je </w:t>
      </w:r>
      <w:r w:rsidRPr="00A94D16">
        <w:rPr>
          <w:rFonts w:asciiTheme="minorHAnsi" w:hAnsiTheme="minorHAnsi"/>
          <w:lang w:val="it-IT"/>
        </w:rPr>
        <w:t xml:space="preserve">većina OID u posljednjih 12 mjeseci imala stalnog seksualnog partnera (76.7% u Rijeci, 64.4% u Splitu i 76.9% u Zagrebu), a veza u kojoj jesu je monogamna kod 86.6% OID u Rijeci, 98.1% u Splitu i 74.6% u Zagrebu, znatan broj OID ima i slučajne seksualne partnere. Tako je 44.0% OID u Zagrebu, 39.2% u Splitu i njih 44.4% u Rijeci navelo slučajne seksualne partnere u prethodnih 12 mjeseci. Među njima, većina je OID u Rijeci i Zagrebu imala jednog do dva partnera, a 65.9% OID-a u Splitu imalo je više od četiri slučajna seksualna partnera u prethodnih 12 mjeseci. </w:t>
      </w:r>
    </w:p>
    <w:p w:rsidR="0039701A" w:rsidRPr="00A94D16" w:rsidRDefault="0039701A" w:rsidP="00620A41">
      <w:pPr>
        <w:spacing w:line="240" w:lineRule="auto"/>
        <w:jc w:val="both"/>
        <w:rPr>
          <w:rFonts w:asciiTheme="minorHAnsi" w:hAnsiTheme="minorHAnsi"/>
        </w:rPr>
      </w:pPr>
      <w:r w:rsidRPr="00A94D16">
        <w:rPr>
          <w:rFonts w:asciiTheme="minorHAnsi" w:hAnsiTheme="minorHAnsi"/>
          <w:lang w:val="it-IT"/>
        </w:rPr>
        <w:t xml:space="preserve">Pri posljednjem vaginalnom ili analnom seksualnom odnosu sa stalnim partnerom kondomom se koristilo 29,1% OID u Zagrebu, 29,3% u Splitu i 22,3% u Rijeci, a pri posljednjem vaginalnom ili analnom seksualnom odnosu sa slučajnim seksualnim partnerom/icom, kondom se koristilo 60.9% OID u Zagrebu, 44.3% u Splitu i 47.9% u Rijeci. </w:t>
      </w:r>
    </w:p>
    <w:p w:rsidR="00620A41" w:rsidRDefault="0039701A" w:rsidP="00620A41">
      <w:pPr>
        <w:spacing w:after="240" w:line="24" w:lineRule="atLeast"/>
        <w:jc w:val="both"/>
        <w:rPr>
          <w:rFonts w:asciiTheme="minorHAnsi" w:hAnsiTheme="minorHAnsi"/>
          <w:b/>
        </w:rPr>
      </w:pPr>
      <w:r w:rsidRPr="00A94D16">
        <w:rPr>
          <w:rFonts w:asciiTheme="minorHAnsi" w:hAnsiTheme="minorHAnsi"/>
          <w:b/>
        </w:rPr>
        <w:t>Preporuke</w:t>
      </w:r>
      <w:r w:rsidR="00A94D16">
        <w:rPr>
          <w:rFonts w:asciiTheme="minorHAnsi" w:hAnsiTheme="minorHAnsi"/>
          <w:b/>
        </w:rPr>
        <w:t xml:space="preserve"> </w:t>
      </w:r>
      <w:r w:rsidR="00620A41">
        <w:rPr>
          <w:rFonts w:asciiTheme="minorHAnsi" w:hAnsiTheme="minorHAnsi"/>
          <w:b/>
        </w:rPr>
        <w:t>proizašle</w:t>
      </w:r>
      <w:r w:rsidR="00A94D16">
        <w:rPr>
          <w:rFonts w:asciiTheme="minorHAnsi" w:hAnsiTheme="minorHAnsi"/>
          <w:b/>
        </w:rPr>
        <w:t xml:space="preserve"> iz istraživanja</w:t>
      </w:r>
      <w:r w:rsidRPr="00A94D16">
        <w:rPr>
          <w:rFonts w:asciiTheme="minorHAnsi" w:hAnsiTheme="minorHAnsi"/>
          <w:b/>
        </w:rPr>
        <w:t xml:space="preserve">: </w:t>
      </w:r>
      <w:r w:rsidRPr="00620A41">
        <w:rPr>
          <w:rFonts w:asciiTheme="minorHAnsi" w:hAnsiTheme="minorHAnsi"/>
        </w:rPr>
        <w:t>Visoka prevalencija HCV-a upućuje na potrebu da se osobama koje injektiraju droge omogući p</w:t>
      </w:r>
      <w:r w:rsidRPr="00620A41">
        <w:rPr>
          <w:rFonts w:asciiTheme="minorHAnsi" w:hAnsiTheme="minorHAnsi"/>
          <w:bCs/>
        </w:rPr>
        <w:t>ovećanje testiranja na HIV i HCV te uključenje u zdravstvenu skrb i liječenje onih osoba koje imaju reaktivan, tj. pozitivan nalaz.</w:t>
      </w:r>
    </w:p>
    <w:p w:rsidR="0039701A" w:rsidRPr="00620A41" w:rsidRDefault="0039701A" w:rsidP="00620A41">
      <w:pPr>
        <w:spacing w:after="240" w:line="24" w:lineRule="atLeast"/>
        <w:jc w:val="both"/>
        <w:rPr>
          <w:rFonts w:asciiTheme="minorHAnsi" w:hAnsiTheme="minorHAnsi"/>
          <w:b/>
        </w:rPr>
      </w:pPr>
      <w:r w:rsidRPr="00620A41">
        <w:rPr>
          <w:rFonts w:asciiTheme="minorHAnsi" w:hAnsiTheme="minorHAnsi"/>
        </w:rPr>
        <w:t xml:space="preserve">U istraživanju su nađene razlike između gradova s obzirom na glavni izvor sterilnih igala i šprica, stoga je potrebno </w:t>
      </w:r>
      <w:r w:rsidRPr="00620A41">
        <w:rPr>
          <w:rFonts w:asciiTheme="minorHAnsi" w:hAnsiTheme="minorHAnsi"/>
          <w:bCs/>
        </w:rPr>
        <w:t xml:space="preserve">povećati dostupnost i distribuciju sterilne opreme za injektiranje </w:t>
      </w:r>
      <w:r w:rsidRPr="00620A41">
        <w:rPr>
          <w:rFonts w:asciiTheme="minorHAnsi" w:hAnsiTheme="minorHAnsi"/>
        </w:rPr>
        <w:t xml:space="preserve">putem terenskog rada na lokacijama gdje se nalaze udruge. Potrebno je također razmotriti potrebu za uspostavom </w:t>
      </w:r>
      <w:r w:rsidRPr="00620A41">
        <w:rPr>
          <w:rFonts w:asciiTheme="minorHAnsi" w:hAnsiTheme="minorHAnsi"/>
          <w:i/>
        </w:rPr>
        <w:t>drop-in</w:t>
      </w:r>
      <w:r w:rsidRPr="00620A41">
        <w:rPr>
          <w:rFonts w:asciiTheme="minorHAnsi" w:hAnsiTheme="minorHAnsi"/>
        </w:rPr>
        <w:t xml:space="preserve"> centara i drugih programa smanjenja šteta na više mjesta u gradovima kako bi se omogućila bolja dostupnost korisnicima te razmotriti mogućnost dijeljenja besplatnih igala i šprica u ljekarnama budući da je znatan broj OID naveo ljekarne glavnim izvorom sterilne opreme za injektiranje.</w:t>
      </w:r>
    </w:p>
    <w:p w:rsidR="0039701A" w:rsidRPr="00620A41" w:rsidRDefault="0039701A" w:rsidP="00620A41">
      <w:pPr>
        <w:spacing w:after="240" w:line="24" w:lineRule="atLeast"/>
        <w:jc w:val="both"/>
        <w:rPr>
          <w:rFonts w:asciiTheme="minorHAnsi" w:hAnsiTheme="minorHAnsi"/>
        </w:rPr>
      </w:pPr>
      <w:r w:rsidRPr="00620A41">
        <w:rPr>
          <w:rFonts w:asciiTheme="minorHAnsi" w:hAnsiTheme="minorHAnsi"/>
        </w:rPr>
        <w:t>Potrebno je evaluirati uspješnost opioidne zamjenske terapije u Hrvatskoj s obzirom na procjenu da znatan dio</w:t>
      </w:r>
      <w:r w:rsidR="00620A41">
        <w:rPr>
          <w:rFonts w:asciiTheme="minorHAnsi" w:hAnsiTheme="minorHAnsi"/>
        </w:rPr>
        <w:t xml:space="preserve"> populacije navodi injektiranje </w:t>
      </w:r>
      <w:r w:rsidRPr="00620A41">
        <w:rPr>
          <w:rFonts w:asciiTheme="minorHAnsi" w:hAnsiTheme="minorHAnsi"/>
        </w:rPr>
        <w:t>metadona i buprenorfina.</w:t>
      </w:r>
    </w:p>
    <w:p w:rsidR="0039701A" w:rsidRPr="00620A41" w:rsidRDefault="0039701A" w:rsidP="00620A41">
      <w:pPr>
        <w:spacing w:after="240" w:line="24" w:lineRule="atLeast"/>
        <w:jc w:val="both"/>
        <w:rPr>
          <w:rFonts w:asciiTheme="minorHAnsi" w:hAnsiTheme="minorHAnsi"/>
        </w:rPr>
      </w:pPr>
      <w:r w:rsidRPr="00620A41">
        <w:rPr>
          <w:rFonts w:asciiTheme="minorHAnsi" w:hAnsiTheme="minorHAnsi"/>
        </w:rPr>
        <w:t>Potrebno je p</w:t>
      </w:r>
      <w:r w:rsidRPr="00620A41">
        <w:rPr>
          <w:rFonts w:asciiTheme="minorHAnsi" w:hAnsiTheme="minorHAnsi"/>
          <w:bCs/>
        </w:rPr>
        <w:t>ovećanje dostupnosti naloksona</w:t>
      </w:r>
      <w:r w:rsidRPr="00620A41">
        <w:rPr>
          <w:rFonts w:asciiTheme="minorHAnsi" w:eastAsiaTheme="minorEastAsia" w:hAnsiTheme="minorHAnsi" w:cstheme="minorBidi"/>
          <w:lang w:val="en-US"/>
        </w:rPr>
        <w:t xml:space="preserve"> (</w:t>
      </w:r>
      <w:r w:rsidRPr="00620A41">
        <w:rPr>
          <w:rFonts w:asciiTheme="minorHAnsi" w:hAnsiTheme="minorHAnsi"/>
          <w:bCs/>
          <w:i/>
          <w:lang w:val="en-US"/>
        </w:rPr>
        <w:t xml:space="preserve">lijek koji je </w:t>
      </w:r>
      <w:r w:rsidRPr="00620A41">
        <w:rPr>
          <w:rFonts w:asciiTheme="minorHAnsi" w:hAnsiTheme="minorHAnsi"/>
          <w:bCs/>
          <w:i/>
        </w:rPr>
        <w:t>siguran i jednostavan za primjenu te trenutačno poništava djelovanje opioida prilikom predoziranja što osobi može spasiti život</w:t>
      </w:r>
      <w:r w:rsidRPr="00620A41">
        <w:rPr>
          <w:rFonts w:asciiTheme="minorHAnsi" w:hAnsiTheme="minorHAnsi"/>
          <w:bCs/>
          <w:lang w:val="en-US"/>
        </w:rPr>
        <w:t>)</w:t>
      </w:r>
      <w:r w:rsidRPr="00620A41">
        <w:rPr>
          <w:rFonts w:asciiTheme="minorHAnsi" w:hAnsiTheme="minorHAnsi"/>
          <w:b/>
          <w:bCs/>
        </w:rPr>
        <w:t xml:space="preserve"> </w:t>
      </w:r>
      <w:r w:rsidRPr="00620A41">
        <w:rPr>
          <w:rFonts w:asciiTheme="minorHAnsi" w:hAnsiTheme="minorHAnsi"/>
          <w:bCs/>
        </w:rPr>
        <w:t>s</w:t>
      </w:r>
      <w:r w:rsidRPr="00620A41">
        <w:rPr>
          <w:rFonts w:asciiTheme="minorHAnsi" w:hAnsiTheme="minorHAnsi"/>
          <w:b/>
          <w:bCs/>
        </w:rPr>
        <w:t xml:space="preserve"> </w:t>
      </w:r>
      <w:r w:rsidRPr="00620A41">
        <w:rPr>
          <w:rFonts w:asciiTheme="minorHAnsi" w:hAnsiTheme="minorHAnsi"/>
        </w:rPr>
        <w:t>obzirom na to da se barem trećina populacije najmanje jedanput predozirala.</w:t>
      </w:r>
    </w:p>
    <w:p w:rsidR="0039701A" w:rsidRPr="00620A41" w:rsidRDefault="0039701A" w:rsidP="00620A41">
      <w:pPr>
        <w:spacing w:after="240" w:line="24" w:lineRule="atLeast"/>
        <w:jc w:val="both"/>
        <w:rPr>
          <w:rFonts w:asciiTheme="minorHAnsi" w:hAnsiTheme="minorHAnsi"/>
        </w:rPr>
      </w:pPr>
      <w:r w:rsidRPr="00620A41">
        <w:rPr>
          <w:rFonts w:asciiTheme="minorHAnsi" w:hAnsiTheme="minorHAnsi"/>
          <w:bCs/>
        </w:rPr>
        <w:t>Potrebno je povećanje znanja o HIV-u i HCV-u te mogućnostima testiranja i liječenja.</w:t>
      </w:r>
    </w:p>
    <w:p w:rsidR="00620A41" w:rsidRDefault="0039701A" w:rsidP="00620A41">
      <w:pPr>
        <w:spacing w:after="240" w:line="24" w:lineRule="atLeast"/>
        <w:jc w:val="both"/>
        <w:rPr>
          <w:rFonts w:asciiTheme="minorHAnsi" w:hAnsiTheme="minorHAnsi"/>
        </w:rPr>
      </w:pPr>
      <w:r w:rsidRPr="00620A41">
        <w:rPr>
          <w:rFonts w:asciiTheme="minorHAnsi" w:hAnsiTheme="minorHAnsi"/>
        </w:rPr>
        <w:t xml:space="preserve">S obzirom na to da veliki postotak OID navodi početak injektiranja droge dok su bili maloljetnici, bitno je raditi na primarnoj prevenciji ovisnosti o drogama s institucijama obrazovnog sustava. </w:t>
      </w:r>
    </w:p>
    <w:p w:rsidR="00BB0BCD" w:rsidRPr="00A94D16" w:rsidRDefault="0039701A" w:rsidP="00620A41">
      <w:pPr>
        <w:spacing w:after="240" w:line="24" w:lineRule="atLeast"/>
        <w:jc w:val="both"/>
        <w:rPr>
          <w:rFonts w:asciiTheme="minorHAnsi" w:hAnsiTheme="minorHAnsi"/>
        </w:rPr>
      </w:pPr>
      <w:r w:rsidRPr="00620A41">
        <w:rPr>
          <w:rFonts w:asciiTheme="minorHAnsi" w:hAnsiTheme="minorHAnsi"/>
        </w:rPr>
        <w:t>Potrebno je istraživanje metodom uzorkovanja upravljanim ispitanicima ponoviti za tri do četiri godine kako bi se mogli pratiti trendovi.</w:t>
      </w:r>
    </w:p>
    <w:sectPr w:rsidR="00BB0BCD" w:rsidRPr="00A94D16" w:rsidSect="0090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EEF"/>
    <w:multiLevelType w:val="hybridMultilevel"/>
    <w:tmpl w:val="70C47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057BF"/>
    <w:multiLevelType w:val="hybridMultilevel"/>
    <w:tmpl w:val="17BCD1E6"/>
    <w:lvl w:ilvl="0" w:tplc="EF7637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701A"/>
    <w:rsid w:val="001D5B69"/>
    <w:rsid w:val="002249E0"/>
    <w:rsid w:val="0039701A"/>
    <w:rsid w:val="00397B16"/>
    <w:rsid w:val="003C21AE"/>
    <w:rsid w:val="004A1064"/>
    <w:rsid w:val="00510AAE"/>
    <w:rsid w:val="005C66A2"/>
    <w:rsid w:val="0061426B"/>
    <w:rsid w:val="00620A41"/>
    <w:rsid w:val="0080210C"/>
    <w:rsid w:val="009038AC"/>
    <w:rsid w:val="009129A7"/>
    <w:rsid w:val="009C3F51"/>
    <w:rsid w:val="00A94D16"/>
    <w:rsid w:val="00AA61F5"/>
    <w:rsid w:val="00C1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1A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72"/>
    <w:qFormat/>
    <w:rsid w:val="003970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2015-06-17T09:23:00Z</dcterms:created>
  <dcterms:modified xsi:type="dcterms:W3CDTF">2015-06-17T09:23:00Z</dcterms:modified>
</cp:coreProperties>
</file>